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D1" w:rsidRPr="001376D1" w:rsidRDefault="001376D1" w:rsidP="001376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76D1">
        <w:rPr>
          <w:rFonts w:ascii="Times New Roman" w:eastAsia="Times New Roman" w:hAnsi="Times New Roman" w:cs="Times New Roman"/>
          <w:b/>
          <w:bCs/>
          <w:kern w:val="36"/>
          <w:sz w:val="48"/>
          <w:szCs w:val="48"/>
        </w:rPr>
        <w:t>Venit minim garantat</w:t>
      </w:r>
    </w:p>
    <w:p w:rsidR="001376D1" w:rsidRPr="00DE4B5B" w:rsidRDefault="001376D1" w:rsidP="00DE4B5B">
      <w:pPr>
        <w:pStyle w:val="NoSpacing"/>
        <w:rPr>
          <w:rFonts w:eastAsia="Times New Roman"/>
          <w:sz w:val="24"/>
          <w:szCs w:val="24"/>
        </w:rPr>
      </w:pPr>
      <w:r w:rsidRPr="00DE4B5B">
        <w:rPr>
          <w:rFonts w:eastAsia="Times New Roman"/>
          <w:b/>
          <w:bCs/>
          <w:i/>
          <w:iCs/>
          <w:sz w:val="24"/>
          <w:szCs w:val="24"/>
        </w:rPr>
        <w:t>Ajutoare sociale</w:t>
      </w:r>
      <w:r w:rsidRPr="00DE4B5B">
        <w:rPr>
          <w:rFonts w:eastAsia="Times New Roman"/>
          <w:sz w:val="24"/>
          <w:szCs w:val="24"/>
        </w:rPr>
        <w:t xml:space="preserve"> acordate in baza Legii 416/2001 privind </w:t>
      </w:r>
      <w:r w:rsidRPr="00DE4B5B">
        <w:rPr>
          <w:rFonts w:eastAsia="Times New Roman"/>
          <w:b/>
          <w:bCs/>
          <w:sz w:val="24"/>
          <w:szCs w:val="24"/>
        </w:rPr>
        <w:t>venitul minim garantat</w:t>
      </w:r>
      <w:r w:rsidRPr="00DE4B5B">
        <w:rPr>
          <w:rFonts w:eastAsia="Times New Roman"/>
          <w:sz w:val="24"/>
          <w:szCs w:val="24"/>
        </w:rPr>
        <w:t xml:space="preserve"> cu </w:t>
      </w:r>
      <w:proofErr w:type="spellStart"/>
      <w:r w:rsidRPr="00DE4B5B">
        <w:rPr>
          <w:rFonts w:eastAsia="Times New Roman"/>
          <w:sz w:val="24"/>
          <w:szCs w:val="24"/>
        </w:rPr>
        <w:t>modificarile</w:t>
      </w:r>
      <w:proofErr w:type="spellEnd"/>
      <w:r w:rsidRPr="00DE4B5B">
        <w:rPr>
          <w:rFonts w:eastAsia="Times New Roman"/>
          <w:sz w:val="24"/>
          <w:szCs w:val="24"/>
        </w:rPr>
        <w:t xml:space="preserve"> si </w:t>
      </w:r>
      <w:proofErr w:type="spellStart"/>
      <w:r w:rsidRPr="00DE4B5B">
        <w:rPr>
          <w:rFonts w:eastAsia="Times New Roman"/>
          <w:sz w:val="24"/>
          <w:szCs w:val="24"/>
        </w:rPr>
        <w:t>completarile</w:t>
      </w:r>
      <w:proofErr w:type="spellEnd"/>
      <w:r w:rsidRPr="00DE4B5B">
        <w:rPr>
          <w:rFonts w:eastAsia="Times New Roman"/>
          <w:sz w:val="24"/>
          <w:szCs w:val="24"/>
        </w:rPr>
        <w:t xml:space="preserve"> ulterioare.</w:t>
      </w:r>
    </w:p>
    <w:p w:rsidR="001376D1" w:rsidRPr="00DE4B5B" w:rsidRDefault="001376D1" w:rsidP="00DE4B5B">
      <w:pPr>
        <w:pStyle w:val="NoSpacing"/>
        <w:rPr>
          <w:rFonts w:eastAsia="Times New Roman"/>
          <w:sz w:val="24"/>
          <w:szCs w:val="24"/>
        </w:rPr>
      </w:pPr>
      <w:r w:rsidRPr="00DE4B5B">
        <w:rPr>
          <w:rFonts w:eastAsia="Times New Roman"/>
          <w:b/>
          <w:bCs/>
          <w:sz w:val="24"/>
          <w:szCs w:val="24"/>
        </w:rPr>
        <w:t>a) Cine poate beneficia?</w:t>
      </w:r>
    </w:p>
    <w:p w:rsidR="00DE4B5B" w:rsidRDefault="001376D1" w:rsidP="00DE4B5B">
      <w:pPr>
        <w:pStyle w:val="NoSpacing"/>
        <w:rPr>
          <w:rFonts w:eastAsia="Times New Roman"/>
          <w:sz w:val="24"/>
          <w:szCs w:val="24"/>
        </w:rPr>
      </w:pPr>
      <w:r w:rsidRPr="00DE4B5B">
        <w:rPr>
          <w:rFonts w:eastAsia="Times New Roman"/>
          <w:sz w:val="24"/>
          <w:szCs w:val="24"/>
        </w:rPr>
        <w:t>Familiile şi persoanele singure fără venituri sau cu venituri foarte mici, aflate în situaţii de criză sau în stare avansată de pauperitate şi care au domiciliul stabil, reşedinţa pe raza teritorială a sectorului 3  </w:t>
      </w:r>
    </w:p>
    <w:p w:rsidR="00DE4B5B" w:rsidRDefault="001376D1" w:rsidP="00DE4B5B">
      <w:pPr>
        <w:pStyle w:val="NoSpacing"/>
        <w:rPr>
          <w:rFonts w:ascii="Times New Roman" w:eastAsia="Times New Roman" w:hAnsi="Times New Roman" w:cs="Times New Roman"/>
          <w:b/>
          <w:bCs/>
          <w:sz w:val="24"/>
          <w:szCs w:val="24"/>
        </w:rPr>
      </w:pPr>
      <w:r w:rsidRPr="001376D1">
        <w:rPr>
          <w:rFonts w:ascii="Times New Roman" w:eastAsia="Times New Roman" w:hAnsi="Times New Roman" w:cs="Times New Roman"/>
          <w:b/>
          <w:bCs/>
          <w:sz w:val="24"/>
          <w:szCs w:val="24"/>
        </w:rPr>
        <w:t>b) De ce poate beneficia:</w:t>
      </w:r>
    </w:p>
    <w:p w:rsidR="001376D1" w:rsidRPr="00DE4B5B" w:rsidRDefault="001376D1" w:rsidP="00DE4B5B">
      <w:pPr>
        <w:pStyle w:val="NoSpacing"/>
        <w:rPr>
          <w:rFonts w:eastAsia="Times New Roman"/>
          <w:sz w:val="24"/>
          <w:szCs w:val="24"/>
        </w:rPr>
      </w:pPr>
      <w:r w:rsidRPr="001376D1">
        <w:rPr>
          <w:rFonts w:ascii="Times New Roman" w:eastAsia="Times New Roman" w:hAnsi="Times New Roman" w:cs="Times New Roman"/>
          <w:b/>
          <w:bCs/>
          <w:i/>
          <w:iCs/>
          <w:sz w:val="24"/>
          <w:szCs w:val="24"/>
        </w:rPr>
        <w:t xml:space="preserve">Nivelul lunar </w:t>
      </w:r>
      <w:proofErr w:type="spellStart"/>
      <w:r w:rsidRPr="001376D1">
        <w:rPr>
          <w:rFonts w:ascii="Times New Roman" w:eastAsia="Times New Roman" w:hAnsi="Times New Roman" w:cs="Times New Roman"/>
          <w:b/>
          <w:bCs/>
          <w:i/>
          <w:iCs/>
          <w:sz w:val="24"/>
          <w:szCs w:val="24"/>
        </w:rPr>
        <w:t>prevazut</w:t>
      </w:r>
      <w:proofErr w:type="spellEnd"/>
      <w:r w:rsidRPr="001376D1">
        <w:rPr>
          <w:rFonts w:ascii="Times New Roman" w:eastAsia="Times New Roman" w:hAnsi="Times New Roman" w:cs="Times New Roman"/>
          <w:b/>
          <w:bCs/>
          <w:i/>
          <w:iCs/>
          <w:sz w:val="24"/>
          <w:szCs w:val="24"/>
        </w:rPr>
        <w:t xml:space="preserve"> de </w:t>
      </w:r>
      <w:proofErr w:type="spellStart"/>
      <w:r w:rsidRPr="001376D1">
        <w:rPr>
          <w:rFonts w:ascii="Times New Roman" w:eastAsia="Times New Roman" w:hAnsi="Times New Roman" w:cs="Times New Roman"/>
          <w:b/>
          <w:bCs/>
          <w:i/>
          <w:iCs/>
          <w:sz w:val="24"/>
          <w:szCs w:val="24"/>
        </w:rPr>
        <w:t>legislatia</w:t>
      </w:r>
      <w:proofErr w:type="spellEnd"/>
      <w:r w:rsidRPr="001376D1">
        <w:rPr>
          <w:rFonts w:ascii="Times New Roman" w:eastAsia="Times New Roman" w:hAnsi="Times New Roman" w:cs="Times New Roman"/>
          <w:b/>
          <w:bCs/>
          <w:i/>
          <w:iCs/>
          <w:sz w:val="24"/>
          <w:szCs w:val="24"/>
        </w:rPr>
        <w:t xml:space="preserve"> in vigoare :</w:t>
      </w:r>
    </w:p>
    <w:p w:rsidR="001376D1" w:rsidRPr="001376D1" w:rsidRDefault="001376D1" w:rsidP="00DE4B5B">
      <w:pPr>
        <w:pStyle w:val="NoSpacing"/>
        <w:rPr>
          <w:rFonts w:eastAsia="Times New Roman"/>
        </w:rPr>
      </w:pPr>
      <w:r w:rsidRPr="001376D1">
        <w:rPr>
          <w:rFonts w:eastAsia="Times New Roman"/>
        </w:rPr>
        <w:t> 1 PERSOANA…………………………………………142 LEI</w:t>
      </w:r>
    </w:p>
    <w:p w:rsidR="001376D1" w:rsidRPr="001376D1" w:rsidRDefault="001376D1" w:rsidP="00DE4B5B">
      <w:pPr>
        <w:pStyle w:val="NoSpacing"/>
        <w:rPr>
          <w:rFonts w:eastAsia="Times New Roman"/>
        </w:rPr>
      </w:pPr>
      <w:r w:rsidRPr="001376D1">
        <w:rPr>
          <w:rFonts w:eastAsia="Times New Roman"/>
        </w:rPr>
        <w:t>2 PERSOANE…………………………………………255 LEI</w:t>
      </w:r>
    </w:p>
    <w:p w:rsidR="001376D1" w:rsidRPr="001376D1" w:rsidRDefault="001376D1" w:rsidP="00DE4B5B">
      <w:pPr>
        <w:pStyle w:val="NoSpacing"/>
        <w:rPr>
          <w:rFonts w:eastAsia="Times New Roman"/>
        </w:rPr>
      </w:pPr>
      <w:r w:rsidRPr="001376D1">
        <w:rPr>
          <w:rFonts w:eastAsia="Times New Roman"/>
        </w:rPr>
        <w:t>3 PERSOANE…………………………………………357 LEI</w:t>
      </w:r>
    </w:p>
    <w:p w:rsidR="001376D1" w:rsidRPr="001376D1" w:rsidRDefault="001376D1" w:rsidP="00DE4B5B">
      <w:pPr>
        <w:pStyle w:val="NoSpacing"/>
        <w:rPr>
          <w:rFonts w:eastAsia="Times New Roman"/>
        </w:rPr>
      </w:pPr>
      <w:r w:rsidRPr="001376D1">
        <w:rPr>
          <w:rFonts w:eastAsia="Times New Roman"/>
        </w:rPr>
        <w:t>4 PERSOANE…………………………………………442 LEI</w:t>
      </w:r>
    </w:p>
    <w:p w:rsidR="001376D1" w:rsidRPr="001376D1" w:rsidRDefault="001376D1" w:rsidP="00DE4B5B">
      <w:pPr>
        <w:pStyle w:val="NoSpacing"/>
        <w:rPr>
          <w:rFonts w:eastAsia="Times New Roman"/>
        </w:rPr>
      </w:pPr>
      <w:r w:rsidRPr="001376D1">
        <w:rPr>
          <w:rFonts w:eastAsia="Times New Roman"/>
        </w:rPr>
        <w:t>5 PERSOANE…………………………………………527 LEI</w:t>
      </w:r>
    </w:p>
    <w:p w:rsidR="001376D1" w:rsidRPr="001376D1" w:rsidRDefault="001376D1" w:rsidP="00DE4B5B">
      <w:pPr>
        <w:pStyle w:val="NoSpacing"/>
        <w:rPr>
          <w:rFonts w:eastAsia="Times New Roman"/>
        </w:rPr>
      </w:pPr>
      <w:r w:rsidRPr="001376D1">
        <w:rPr>
          <w:rFonts w:eastAsia="Times New Roman"/>
        </w:rPr>
        <w:t>6 PERSOANE…………………………………………564 LEI</w:t>
      </w:r>
    </w:p>
    <w:p w:rsidR="001376D1" w:rsidRPr="001376D1" w:rsidRDefault="001376D1" w:rsidP="00DE4B5B">
      <w:pPr>
        <w:pStyle w:val="NoSpacing"/>
        <w:rPr>
          <w:rFonts w:eastAsia="Times New Roman"/>
        </w:rPr>
      </w:pPr>
      <w:r w:rsidRPr="001376D1">
        <w:rPr>
          <w:rFonts w:eastAsia="Times New Roman"/>
        </w:rPr>
        <w:t>7 PERSOANE…………………………………………601 LEI</w:t>
      </w:r>
    </w:p>
    <w:p w:rsidR="001376D1" w:rsidRPr="001376D1" w:rsidRDefault="001376D1" w:rsidP="00DE4B5B">
      <w:pPr>
        <w:pStyle w:val="NoSpacing"/>
        <w:rPr>
          <w:rFonts w:eastAsia="Times New Roman"/>
        </w:rPr>
      </w:pPr>
      <w:r w:rsidRPr="001376D1">
        <w:rPr>
          <w:rFonts w:eastAsia="Times New Roman"/>
        </w:rPr>
        <w:t>8 PERSOANE…………………………………………638 LEI</w:t>
      </w:r>
    </w:p>
    <w:p w:rsidR="001376D1" w:rsidRPr="001376D1" w:rsidRDefault="001376D1" w:rsidP="00DE4B5B">
      <w:pPr>
        <w:pStyle w:val="NoSpacing"/>
        <w:rPr>
          <w:rFonts w:eastAsia="Times New Roman"/>
        </w:rPr>
      </w:pPr>
      <w:r w:rsidRPr="001376D1">
        <w:rPr>
          <w:rFonts w:eastAsia="Times New Roman"/>
        </w:rPr>
        <w:t>9 PERSOANE…………………………………………675 LEI</w:t>
      </w:r>
    </w:p>
    <w:p w:rsidR="001376D1" w:rsidRPr="001376D1" w:rsidRDefault="001376D1" w:rsidP="00DE4B5B">
      <w:pPr>
        <w:pStyle w:val="NoSpacing"/>
        <w:rPr>
          <w:rFonts w:eastAsia="Times New Roman"/>
        </w:rPr>
      </w:pPr>
      <w:r w:rsidRPr="001376D1">
        <w:rPr>
          <w:rFonts w:eastAsia="Times New Roman"/>
        </w:rPr>
        <w:t>10 PERSOANE………………………………………..712 LEI</w:t>
      </w:r>
    </w:p>
    <w:p w:rsidR="001376D1" w:rsidRPr="001376D1" w:rsidRDefault="001376D1" w:rsidP="00DE4B5B">
      <w:pPr>
        <w:pStyle w:val="NoSpacing"/>
        <w:rPr>
          <w:rFonts w:eastAsia="Times New Roman"/>
        </w:rPr>
      </w:pPr>
      <w:r w:rsidRPr="001376D1">
        <w:rPr>
          <w:rFonts w:eastAsia="Times New Roman"/>
        </w:rPr>
        <w:t>11 PERSOANE………………………………………..749 LEI</w:t>
      </w:r>
    </w:p>
    <w:p w:rsidR="001376D1" w:rsidRPr="00DE4B5B" w:rsidRDefault="001376D1" w:rsidP="00DE4B5B">
      <w:pPr>
        <w:pStyle w:val="NoSpacing"/>
        <w:rPr>
          <w:rFonts w:eastAsia="Times New Roman"/>
        </w:rPr>
      </w:pPr>
      <w:r w:rsidRPr="001376D1">
        <w:rPr>
          <w:rFonts w:eastAsia="Times New Roman"/>
        </w:rPr>
        <w:t>12 PERSOANE………………………………………..786 LEI</w:t>
      </w:r>
      <w:r w:rsidRPr="001376D1">
        <w:rPr>
          <w:rFonts w:ascii="Times New Roman" w:eastAsia="Times New Roman" w:hAnsi="Times New Roman" w:cs="Times New Roman"/>
          <w:b/>
          <w:bCs/>
          <w:sz w:val="24"/>
          <w:szCs w:val="24"/>
        </w:rPr>
        <w:br/>
        <w:t>c)Acte necesare:  </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Actele de identitate ale solicitantului şi ale membrilor familiei;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 xml:space="preserve">Documentul de identitate, </w:t>
      </w:r>
      <w:proofErr w:type="spellStart"/>
      <w:r w:rsidRPr="001376D1">
        <w:rPr>
          <w:rFonts w:ascii="Times New Roman" w:eastAsia="Times New Roman" w:hAnsi="Times New Roman" w:cs="Times New Roman"/>
          <w:sz w:val="24"/>
          <w:szCs w:val="24"/>
        </w:rPr>
        <w:t>pasaport</w:t>
      </w:r>
      <w:proofErr w:type="spellEnd"/>
      <w:r w:rsidRPr="001376D1">
        <w:rPr>
          <w:rFonts w:ascii="Times New Roman" w:eastAsia="Times New Roman" w:hAnsi="Times New Roman" w:cs="Times New Roman"/>
          <w:sz w:val="24"/>
          <w:szCs w:val="24"/>
        </w:rPr>
        <w:t xml:space="preserve"> sau </w:t>
      </w:r>
      <w:proofErr w:type="spellStart"/>
      <w:r w:rsidRPr="001376D1">
        <w:rPr>
          <w:rFonts w:ascii="Times New Roman" w:eastAsia="Times New Roman" w:hAnsi="Times New Roman" w:cs="Times New Roman"/>
          <w:sz w:val="24"/>
          <w:szCs w:val="24"/>
        </w:rPr>
        <w:t>dupa</w:t>
      </w:r>
      <w:proofErr w:type="spellEnd"/>
      <w:r w:rsidRPr="001376D1">
        <w:rPr>
          <w:rFonts w:ascii="Times New Roman" w:eastAsia="Times New Roman" w:hAnsi="Times New Roman" w:cs="Times New Roman"/>
          <w:sz w:val="24"/>
          <w:szCs w:val="24"/>
        </w:rPr>
        <w:t xml:space="preserve"> caz, permis de </w:t>
      </w:r>
      <w:proofErr w:type="spellStart"/>
      <w:r w:rsidRPr="001376D1">
        <w:rPr>
          <w:rFonts w:ascii="Times New Roman" w:eastAsia="Times New Roman" w:hAnsi="Times New Roman" w:cs="Times New Roman"/>
          <w:sz w:val="24"/>
          <w:szCs w:val="24"/>
        </w:rPr>
        <w:t>sedere</w:t>
      </w:r>
      <w:proofErr w:type="spellEnd"/>
      <w:r w:rsidRPr="001376D1">
        <w:rPr>
          <w:rFonts w:ascii="Times New Roman" w:eastAsia="Times New Roman" w:hAnsi="Times New Roman" w:cs="Times New Roman"/>
          <w:sz w:val="24"/>
          <w:szCs w:val="24"/>
        </w:rPr>
        <w:t xml:space="preserve"> temporara, permis de </w:t>
      </w:r>
      <w:proofErr w:type="spellStart"/>
      <w:r w:rsidRPr="001376D1">
        <w:rPr>
          <w:rFonts w:ascii="Times New Roman" w:eastAsia="Times New Roman" w:hAnsi="Times New Roman" w:cs="Times New Roman"/>
          <w:sz w:val="24"/>
          <w:szCs w:val="24"/>
        </w:rPr>
        <w:t>sedere</w:t>
      </w:r>
      <w:proofErr w:type="spellEnd"/>
      <w:r w:rsidRPr="001376D1">
        <w:rPr>
          <w:rFonts w:ascii="Times New Roman" w:eastAsia="Times New Roman" w:hAnsi="Times New Roman" w:cs="Times New Roman"/>
          <w:sz w:val="24"/>
          <w:szCs w:val="24"/>
        </w:rPr>
        <w:t xml:space="preserve"> permanenta, cartea de rezidenta, cartea de rezidenta permanenta, eliberate de </w:t>
      </w:r>
      <w:proofErr w:type="spellStart"/>
      <w:r w:rsidRPr="001376D1">
        <w:rPr>
          <w:rFonts w:ascii="Times New Roman" w:eastAsia="Times New Roman" w:hAnsi="Times New Roman" w:cs="Times New Roman"/>
          <w:sz w:val="24"/>
          <w:szCs w:val="24"/>
        </w:rPr>
        <w:t>autoritatile</w:t>
      </w:r>
      <w:proofErr w:type="spellEnd"/>
      <w:r w:rsidRPr="001376D1">
        <w:rPr>
          <w:rFonts w:ascii="Times New Roman" w:eastAsia="Times New Roman" w:hAnsi="Times New Roman" w:cs="Times New Roman"/>
          <w:sz w:val="24"/>
          <w:szCs w:val="24"/>
        </w:rPr>
        <w:t xml:space="preserve"> romane competente, aflate in termenul de valabilitate, in cazul </w:t>
      </w:r>
      <w:proofErr w:type="spellStart"/>
      <w:r w:rsidRPr="001376D1">
        <w:rPr>
          <w:rFonts w:ascii="Times New Roman" w:eastAsia="Times New Roman" w:hAnsi="Times New Roman" w:cs="Times New Roman"/>
          <w:sz w:val="24"/>
          <w:szCs w:val="24"/>
        </w:rPr>
        <w:t>cetatenilor</w:t>
      </w:r>
      <w:proofErr w:type="spellEnd"/>
      <w:r w:rsidRPr="001376D1">
        <w:rPr>
          <w:rFonts w:ascii="Times New Roman" w:eastAsia="Times New Roman" w:hAnsi="Times New Roman" w:cs="Times New Roman"/>
          <w:sz w:val="24"/>
          <w:szCs w:val="24"/>
        </w:rPr>
        <w:t xml:space="preserve"> </w:t>
      </w:r>
      <w:proofErr w:type="spellStart"/>
      <w:r w:rsidRPr="001376D1">
        <w:rPr>
          <w:rFonts w:ascii="Times New Roman" w:eastAsia="Times New Roman" w:hAnsi="Times New Roman" w:cs="Times New Roman"/>
          <w:sz w:val="24"/>
          <w:szCs w:val="24"/>
        </w:rPr>
        <w:t>straini</w:t>
      </w:r>
      <w:proofErr w:type="spellEnd"/>
      <w:r w:rsidRPr="001376D1">
        <w:rPr>
          <w:rFonts w:ascii="Times New Roman" w:eastAsia="Times New Roman" w:hAnsi="Times New Roman" w:cs="Times New Roman"/>
          <w:sz w:val="24"/>
          <w:szCs w:val="24"/>
        </w:rPr>
        <w:t xml:space="preserve"> sau apatrizi;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Livretul de familie;</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Certificatele de naştere ale copiilor sub 14 ani;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Certificatul de căsătorie/Hotărâre de divorţ/Acte de deces;</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Hotărâre de încuviinţare a adopţiei/încredinţare/plasament familial;</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Hotărâre de stabilire a pensiei alimentare pentru copii minori, actualizată anual;</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Actul din care să rezulte calitatea de tutore sau curator;</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Adeverinţă eliberată de AJ</w:t>
      </w:r>
      <w:r w:rsidRPr="001376D1">
        <w:rPr>
          <w:rFonts w:ascii="Times New Roman" w:eastAsia="Times New Roman" w:hAnsi="Times New Roman" w:cs="Times New Roman"/>
          <w:sz w:val="24"/>
          <w:szCs w:val="24"/>
        </w:rPr>
        <w:t>OFM;</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Adeverinţă de elev sau student;</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Talon orice tip de pensie;</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Talon de şomaj ;</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Talon de orice tip de indemnizaţie;</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376D1">
        <w:rPr>
          <w:rFonts w:ascii="Times New Roman" w:eastAsia="Times New Roman" w:hAnsi="Times New Roman" w:cs="Times New Roman"/>
          <w:sz w:val="24"/>
          <w:szCs w:val="24"/>
        </w:rPr>
        <w:t>Adeverinta</w:t>
      </w:r>
      <w:proofErr w:type="spellEnd"/>
      <w:r w:rsidRPr="001376D1">
        <w:rPr>
          <w:rFonts w:ascii="Times New Roman" w:eastAsia="Times New Roman" w:hAnsi="Times New Roman" w:cs="Times New Roman"/>
          <w:sz w:val="24"/>
          <w:szCs w:val="24"/>
        </w:rPr>
        <w:t xml:space="preserve"> de venit eliberata de Administraţia Financiară pentru persoanele peste 18 ani;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 xml:space="preserve">Certificat fiscal eliberat de </w:t>
      </w:r>
      <w:proofErr w:type="spellStart"/>
      <w:r w:rsidRPr="001376D1">
        <w:rPr>
          <w:rFonts w:ascii="Times New Roman" w:eastAsia="Times New Roman" w:hAnsi="Times New Roman" w:cs="Times New Roman"/>
          <w:sz w:val="24"/>
          <w:szCs w:val="24"/>
        </w:rPr>
        <w:t>Directia</w:t>
      </w:r>
      <w:proofErr w:type="spellEnd"/>
      <w:r w:rsidRPr="001376D1">
        <w:rPr>
          <w:rFonts w:ascii="Times New Roman" w:eastAsia="Times New Roman" w:hAnsi="Times New Roman" w:cs="Times New Roman"/>
          <w:sz w:val="24"/>
          <w:szCs w:val="24"/>
        </w:rPr>
        <w:t xml:space="preserve"> Impozite si Taxe Locale, pentru persoanele peste 18 ani;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Contractul de locuinţă/Schiţa casei/Fişa de calcul a chiriei;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Certificat de invaliditate/persoană cu handicap;</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Carte de muncă;</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Acte de studii;</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Act medical din care să reiasă starea de sănătate ( apt pentru prestarea unei munci de interes local ). În cazul unei persoane declarată inaptă de muncă, se solicită un certificat eliberat de Comisia de Expertiză a Capacităţii de Muncă;</w:t>
      </w:r>
    </w:p>
    <w:p w:rsidR="001376D1" w:rsidRPr="001376D1" w:rsidRDefault="001376D1" w:rsidP="001376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6D1">
        <w:rPr>
          <w:rFonts w:ascii="Times New Roman" w:eastAsia="Times New Roman" w:hAnsi="Times New Roman" w:cs="Times New Roman"/>
          <w:sz w:val="24"/>
          <w:szCs w:val="24"/>
        </w:rPr>
        <w:t xml:space="preserve">Adeverinţă eliberata de primăria localităţii în care s-a născut petentul, din care sa </w:t>
      </w:r>
      <w:proofErr w:type="spellStart"/>
      <w:r w:rsidRPr="001376D1">
        <w:rPr>
          <w:rFonts w:ascii="Times New Roman" w:eastAsia="Times New Roman" w:hAnsi="Times New Roman" w:cs="Times New Roman"/>
          <w:sz w:val="24"/>
          <w:szCs w:val="24"/>
        </w:rPr>
        <w:t>reiasa</w:t>
      </w:r>
      <w:proofErr w:type="spellEnd"/>
      <w:r w:rsidRPr="001376D1">
        <w:rPr>
          <w:rFonts w:ascii="Times New Roman" w:eastAsia="Times New Roman" w:hAnsi="Times New Roman" w:cs="Times New Roman"/>
          <w:sz w:val="24"/>
          <w:szCs w:val="24"/>
        </w:rPr>
        <w:t xml:space="preserve"> dacă deţine sau nu proprietăţi, sau terenuri agricole în aceste localităţi.</w:t>
      </w:r>
    </w:p>
    <w:p w:rsidR="001376D1" w:rsidRPr="001376D1" w:rsidRDefault="001376D1" w:rsidP="00DE4B5B">
      <w:pPr>
        <w:pStyle w:val="NoSpacing"/>
        <w:rPr>
          <w:rFonts w:ascii="Times New Roman" w:eastAsia="Times New Roman" w:hAnsi="Times New Roman" w:cs="Times New Roman"/>
          <w:sz w:val="24"/>
          <w:szCs w:val="24"/>
        </w:rPr>
      </w:pPr>
      <w:r w:rsidRPr="001376D1">
        <w:rPr>
          <w:rFonts w:ascii="Times New Roman" w:eastAsia="Times New Roman" w:hAnsi="Times New Roman" w:cs="Times New Roman"/>
          <w:b/>
          <w:bCs/>
          <w:sz w:val="24"/>
          <w:szCs w:val="24"/>
        </w:rPr>
        <w:t xml:space="preserve"> d) Tipizate: </w:t>
      </w:r>
      <w:hyperlink r:id="rId5" w:tgtFrame="_blank" w:history="1">
        <w:r w:rsidRPr="001376D1">
          <w:rPr>
            <w:rFonts w:ascii="Times New Roman" w:eastAsia="Times New Roman" w:hAnsi="Times New Roman" w:cs="Times New Roman"/>
            <w:color w:val="0000FF"/>
            <w:sz w:val="24"/>
            <w:szCs w:val="24"/>
            <w:u w:val="single"/>
          </w:rPr>
          <w:t>Cerere ajutor social</w:t>
        </w:r>
      </w:hyperlink>
    </w:p>
    <w:p w:rsidR="001376D1" w:rsidRPr="00DE4B5B" w:rsidRDefault="001376D1" w:rsidP="00DE4B5B">
      <w:pPr>
        <w:pStyle w:val="NoSpacing"/>
        <w:rPr>
          <w:rFonts w:eastAsia="Times New Roman"/>
          <w:b/>
        </w:rPr>
      </w:pPr>
      <w:r w:rsidRPr="00DE4B5B">
        <w:rPr>
          <w:rFonts w:eastAsia="Times New Roman"/>
          <w:b/>
        </w:rPr>
        <w:t> e) Unde se depun dosarele:</w:t>
      </w:r>
    </w:p>
    <w:p w:rsidR="001376D1" w:rsidRDefault="001376D1" w:rsidP="00DE4B5B">
      <w:pPr>
        <w:pStyle w:val="NoSpacing"/>
        <w:rPr>
          <w:rFonts w:eastAsia="Times New Roman"/>
        </w:rPr>
      </w:pPr>
      <w:r w:rsidRPr="001376D1">
        <w:rPr>
          <w:rFonts w:eastAsia="Times New Roman"/>
        </w:rPr>
        <w:t>Adresa:</w:t>
      </w:r>
      <w:r>
        <w:rPr>
          <w:rFonts w:eastAsia="Times New Roman"/>
        </w:rPr>
        <w:t>PRIMARIA COMUNEI NANOV</w:t>
      </w:r>
    </w:p>
    <w:p w:rsidR="001376D1" w:rsidRPr="001376D1" w:rsidRDefault="001376D1" w:rsidP="00DE4B5B">
      <w:pPr>
        <w:pStyle w:val="NoSpacing"/>
        <w:rPr>
          <w:rFonts w:eastAsia="Times New Roman"/>
        </w:rPr>
      </w:pPr>
      <w:r w:rsidRPr="001376D1">
        <w:rPr>
          <w:rFonts w:eastAsia="Times New Roman"/>
        </w:rPr>
        <w:t>Program de lucru cu publicul:</w:t>
      </w:r>
    </w:p>
    <w:p w:rsidR="001376D1" w:rsidRPr="001376D1" w:rsidRDefault="001376D1" w:rsidP="00DE4B5B">
      <w:pPr>
        <w:pStyle w:val="NoSpacing"/>
        <w:rPr>
          <w:rFonts w:eastAsia="Times New Roman"/>
        </w:rPr>
      </w:pPr>
      <w:r w:rsidRPr="001376D1">
        <w:rPr>
          <w:rFonts w:eastAsia="Times New Roman"/>
        </w:rPr>
        <w:t xml:space="preserve">             </w:t>
      </w:r>
      <w:proofErr w:type="spellStart"/>
      <w:r w:rsidRPr="001376D1">
        <w:rPr>
          <w:rFonts w:eastAsia="Times New Roman"/>
        </w:rPr>
        <w:t>Luni-Joi</w:t>
      </w:r>
      <w:proofErr w:type="spellEnd"/>
      <w:r w:rsidRPr="001376D1">
        <w:rPr>
          <w:rFonts w:eastAsia="Times New Roman"/>
        </w:rPr>
        <w:t>: 09.00 - 15.00</w:t>
      </w:r>
    </w:p>
    <w:p w:rsidR="00BA431E" w:rsidRDefault="00BA431E"/>
    <w:sectPr w:rsidR="00BA431E" w:rsidSect="00DE4B5B">
      <w:pgSz w:w="11906" w:h="16838"/>
      <w:pgMar w:top="340" w:right="454"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3"/>
    <w:multiLevelType w:val="multilevel"/>
    <w:tmpl w:val="2E06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016F"/>
    <w:multiLevelType w:val="multilevel"/>
    <w:tmpl w:val="AA5A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15721"/>
    <w:multiLevelType w:val="multilevel"/>
    <w:tmpl w:val="AAFC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11CC4"/>
    <w:multiLevelType w:val="multilevel"/>
    <w:tmpl w:val="648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76D1"/>
    <w:rsid w:val="001376D1"/>
    <w:rsid w:val="00305803"/>
    <w:rsid w:val="00BA431E"/>
    <w:rsid w:val="00DE4B5B"/>
    <w:rsid w:val="00FC08C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03"/>
  </w:style>
  <w:style w:type="paragraph" w:styleId="Heading1">
    <w:name w:val="heading 1"/>
    <w:basedOn w:val="Normal"/>
    <w:link w:val="Heading1Char"/>
    <w:uiPriority w:val="9"/>
    <w:qFormat/>
    <w:rsid w:val="00137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76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6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76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7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6D1"/>
    <w:rPr>
      <w:b/>
      <w:bCs/>
    </w:rPr>
  </w:style>
  <w:style w:type="character" w:styleId="Emphasis">
    <w:name w:val="Emphasis"/>
    <w:basedOn w:val="DefaultParagraphFont"/>
    <w:uiPriority w:val="20"/>
    <w:qFormat/>
    <w:rsid w:val="001376D1"/>
    <w:rPr>
      <w:i/>
      <w:iCs/>
    </w:rPr>
  </w:style>
  <w:style w:type="character" w:styleId="Hyperlink">
    <w:name w:val="Hyperlink"/>
    <w:basedOn w:val="DefaultParagraphFont"/>
    <w:uiPriority w:val="99"/>
    <w:semiHidden/>
    <w:unhideWhenUsed/>
    <w:rsid w:val="001376D1"/>
    <w:rPr>
      <w:color w:val="0000FF"/>
      <w:u w:val="single"/>
    </w:rPr>
  </w:style>
  <w:style w:type="paragraph" w:styleId="NoSpacing">
    <w:name w:val="No Spacing"/>
    <w:uiPriority w:val="1"/>
    <w:qFormat/>
    <w:rsid w:val="00DE4B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3932492">
      <w:bodyDiv w:val="1"/>
      <w:marLeft w:val="0"/>
      <w:marRight w:val="0"/>
      <w:marTop w:val="0"/>
      <w:marBottom w:val="0"/>
      <w:divBdr>
        <w:top w:val="none" w:sz="0" w:space="0" w:color="auto"/>
        <w:left w:val="none" w:sz="0" w:space="0" w:color="auto"/>
        <w:bottom w:val="none" w:sz="0" w:space="0" w:color="auto"/>
        <w:right w:val="none" w:sz="0" w:space="0" w:color="auto"/>
      </w:divBdr>
      <w:divsChild>
        <w:div w:id="650988278">
          <w:marLeft w:val="0"/>
          <w:marRight w:val="0"/>
          <w:marTop w:val="0"/>
          <w:marBottom w:val="0"/>
          <w:divBdr>
            <w:top w:val="none" w:sz="0" w:space="0" w:color="auto"/>
            <w:left w:val="none" w:sz="0" w:space="0" w:color="auto"/>
            <w:bottom w:val="none" w:sz="0" w:space="0" w:color="auto"/>
            <w:right w:val="none" w:sz="0" w:space="0" w:color="auto"/>
          </w:divBdr>
          <w:divsChild>
            <w:div w:id="456215174">
              <w:marLeft w:val="0"/>
              <w:marRight w:val="0"/>
              <w:marTop w:val="0"/>
              <w:marBottom w:val="0"/>
              <w:divBdr>
                <w:top w:val="none" w:sz="0" w:space="0" w:color="auto"/>
                <w:left w:val="none" w:sz="0" w:space="0" w:color="auto"/>
                <w:bottom w:val="none" w:sz="0" w:space="0" w:color="auto"/>
                <w:right w:val="none" w:sz="0" w:space="0" w:color="auto"/>
              </w:divBdr>
              <w:divsChild>
                <w:div w:id="1766070157">
                  <w:marLeft w:val="0"/>
                  <w:marRight w:val="0"/>
                  <w:marTop w:val="0"/>
                  <w:marBottom w:val="0"/>
                  <w:divBdr>
                    <w:top w:val="none" w:sz="0" w:space="0" w:color="auto"/>
                    <w:left w:val="none" w:sz="0" w:space="0" w:color="auto"/>
                    <w:bottom w:val="none" w:sz="0" w:space="0" w:color="auto"/>
                    <w:right w:val="none" w:sz="0" w:space="0" w:color="auto"/>
                  </w:divBdr>
                  <w:divsChild>
                    <w:div w:id="2145390391">
                      <w:marLeft w:val="0"/>
                      <w:marRight w:val="0"/>
                      <w:marTop w:val="0"/>
                      <w:marBottom w:val="0"/>
                      <w:divBdr>
                        <w:top w:val="none" w:sz="0" w:space="0" w:color="auto"/>
                        <w:left w:val="none" w:sz="0" w:space="0" w:color="auto"/>
                        <w:bottom w:val="none" w:sz="0" w:space="0" w:color="auto"/>
                        <w:right w:val="none" w:sz="0" w:space="0" w:color="auto"/>
                      </w:divBdr>
                    </w:div>
                    <w:div w:id="1063603695">
                      <w:marLeft w:val="0"/>
                      <w:marRight w:val="0"/>
                      <w:marTop w:val="0"/>
                      <w:marBottom w:val="0"/>
                      <w:divBdr>
                        <w:top w:val="none" w:sz="0" w:space="0" w:color="auto"/>
                        <w:left w:val="none" w:sz="0" w:space="0" w:color="auto"/>
                        <w:bottom w:val="none" w:sz="0" w:space="0" w:color="auto"/>
                        <w:right w:val="none" w:sz="0" w:space="0" w:color="auto"/>
                      </w:divBdr>
                    </w:div>
                    <w:div w:id="208884354">
                      <w:marLeft w:val="0"/>
                      <w:marRight w:val="0"/>
                      <w:marTop w:val="0"/>
                      <w:marBottom w:val="0"/>
                      <w:divBdr>
                        <w:top w:val="none" w:sz="0" w:space="0" w:color="auto"/>
                        <w:left w:val="none" w:sz="0" w:space="0" w:color="auto"/>
                        <w:bottom w:val="none" w:sz="0" w:space="0" w:color="auto"/>
                        <w:right w:val="none" w:sz="0" w:space="0" w:color="auto"/>
                      </w:divBdr>
                      <w:divsChild>
                        <w:div w:id="1450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gaspc3.ro/files/up/Cerere%20%20Venitul%20Minim%20Garanta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dc:creator>
  <cp:keywords/>
  <dc:description/>
  <cp:lastModifiedBy>Nicoleta</cp:lastModifiedBy>
  <cp:revision>5</cp:revision>
  <dcterms:created xsi:type="dcterms:W3CDTF">2018-11-07T13:32:00Z</dcterms:created>
  <dcterms:modified xsi:type="dcterms:W3CDTF">2018-11-09T09:43:00Z</dcterms:modified>
</cp:coreProperties>
</file>